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A836B5">
            <w:r w:rsidRPr="00A836B5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103D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</w:t>
            </w:r>
            <w:r w:rsidR="00334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AS</w:t>
            </w:r>
          </w:p>
          <w:p w:rsidR="006E5592" w:rsidRPr="00202750" w:rsidRDefault="00334310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115" cy="1200150"/>
                  <wp:effectExtent l="152400" t="114300" r="153035" b="1524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121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E943D6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ABRIL</w:t>
            </w:r>
            <w:r w:rsidR="00A103D6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Pr="0087291E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943D6" w:rsidP="003B41D5">
            <w:r>
              <w:t>30-04</w:t>
            </w:r>
            <w:r w:rsidR="00A103D6">
              <w:t>-19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E943D6">
            <w:r>
              <w:t xml:space="preserve">SE FESTEJO LOS </w:t>
            </w:r>
            <w:proofErr w:type="gramStart"/>
            <w:r>
              <w:t>CUMPLEAÑOS ,DE</w:t>
            </w:r>
            <w:proofErr w:type="gramEnd"/>
            <w:r>
              <w:t xml:space="preserve"> LOS ADULTOS MAYORES DEL MES DE </w:t>
            </w:r>
            <w:r w:rsidR="00E17120">
              <w:t xml:space="preserve"> </w:t>
            </w:r>
            <w:r w:rsidR="00E943D6">
              <w:t>ABRIL</w:t>
            </w:r>
            <w:r w:rsidR="00E17120">
              <w:t xml:space="preserve"> </w:t>
            </w:r>
            <w:r w:rsidR="00A103D6">
              <w:t>2019</w:t>
            </w:r>
            <w:r w:rsidR="00571DDE">
              <w:t xml:space="preserve">. 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334310">
            <w:r>
              <w:t>DI</w:t>
            </w:r>
            <w:r w:rsidR="00334310">
              <w:t>F MUNICIPAL, REPRESENTADO POR EL PRESIDENTE RAMON DEL TORO SANDOVAL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</w:tbl>
    <w:p w:rsidR="0058076C" w:rsidRPr="00742B6E" w:rsidRDefault="0058076C" w:rsidP="00742B6E">
      <w:bookmarkStart w:id="0" w:name="_GoBack"/>
      <w:bookmarkEnd w:id="0"/>
    </w:p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23B8"/>
    <w:rsid w:val="00897BD6"/>
    <w:rsid w:val="008D491F"/>
    <w:rsid w:val="009910B9"/>
    <w:rsid w:val="009F20A0"/>
    <w:rsid w:val="00A103D6"/>
    <w:rsid w:val="00A22F8E"/>
    <w:rsid w:val="00A51DAD"/>
    <w:rsid w:val="00A767CC"/>
    <w:rsid w:val="00A836B5"/>
    <w:rsid w:val="00A93CE0"/>
    <w:rsid w:val="00AA13BC"/>
    <w:rsid w:val="00AC1F76"/>
    <w:rsid w:val="00AE0B68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7136"/>
    <w:rsid w:val="00DA5886"/>
    <w:rsid w:val="00E17120"/>
    <w:rsid w:val="00E17786"/>
    <w:rsid w:val="00E46234"/>
    <w:rsid w:val="00E50971"/>
    <w:rsid w:val="00E646D6"/>
    <w:rsid w:val="00E902CE"/>
    <w:rsid w:val="00E943D6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1795-0434-498E-A04B-1D5EF529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14</cp:revision>
  <dcterms:created xsi:type="dcterms:W3CDTF">2018-09-21T15:46:00Z</dcterms:created>
  <dcterms:modified xsi:type="dcterms:W3CDTF">2019-11-12T03:07:00Z</dcterms:modified>
</cp:coreProperties>
</file>